
<file path=[Content_Types].xml><?xml version="1.0" encoding="utf-8"?>
<Types xmlns="http://schemas.openxmlformats.org/package/2006/content-types">
  <Default Extension="gif" ContentType="image/gif"/>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5" w:afterAutospacing="0" w:line="10" w:lineRule="atLeast"/>
        <w:ind w:left="0" w:right="0" w:firstLine="0"/>
        <w:rPr>
          <w:rFonts w:hint="eastAsia" w:asciiTheme="majorEastAsia" w:hAnsiTheme="majorEastAsia" w:eastAsiaTheme="majorEastAsia" w:cstheme="majorEastAsia"/>
          <w:i w:val="0"/>
          <w:iCs w:val="0"/>
          <w:caps w:val="0"/>
          <w:color w:val="222222"/>
          <w:spacing w:val="4"/>
          <w:sz w:val="24"/>
          <w:szCs w:val="24"/>
        </w:rPr>
      </w:pPr>
      <w:r>
        <w:rPr>
          <w:rFonts w:hint="eastAsia" w:asciiTheme="majorEastAsia" w:hAnsiTheme="majorEastAsia" w:eastAsiaTheme="majorEastAsia" w:cstheme="majorEastAsia"/>
          <w:i w:val="0"/>
          <w:iCs w:val="0"/>
          <w:caps w:val="0"/>
          <w:color w:val="222222"/>
          <w:spacing w:val="4"/>
          <w:sz w:val="24"/>
          <w:szCs w:val="24"/>
          <w:shd w:val="clear" w:fill="FFFFFF"/>
        </w:rPr>
        <w:t>F162X alarm code function instructions</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65" w:afterAutospacing="0" w:line="150" w:lineRule="atLeast"/>
        <w:ind w:left="0" w:right="0" w:firstLine="0"/>
        <w:jc w:val="left"/>
        <w:rPr>
          <w:rFonts w:hint="eastAsia" w:asciiTheme="majorEastAsia" w:hAnsiTheme="majorEastAsia" w:eastAsiaTheme="majorEastAsia" w:cstheme="majorEastAsia"/>
          <w:i w:val="0"/>
          <w:iCs w:val="0"/>
          <w:caps w:val="0"/>
          <w:color w:val="222222"/>
          <w:spacing w:val="4"/>
          <w:sz w:val="24"/>
          <w:szCs w:val="24"/>
        </w:rPr>
      </w:pPr>
      <w:r>
        <w:rPr>
          <w:rFonts w:hint="eastAsia" w:asciiTheme="majorEastAsia" w:hAnsiTheme="majorEastAsia" w:eastAsiaTheme="majorEastAsia" w:cstheme="majorEastAsia"/>
          <w:i w:val="0"/>
          <w:iCs w:val="0"/>
          <w:caps w:val="0"/>
          <w:color w:val="576B95"/>
          <w:spacing w:val="4"/>
          <w:kern w:val="0"/>
          <w:sz w:val="24"/>
          <w:szCs w:val="24"/>
          <w:u w:val="none"/>
          <w:shd w:val="clear" w:fill="FFFFFF"/>
          <w:lang w:val="en-US" w:eastAsia="zh-CN" w:bidi="ar"/>
        </w:rPr>
        <w:fldChar w:fldCharType="begin"/>
      </w:r>
      <w:r>
        <w:rPr>
          <w:rFonts w:hint="eastAsia" w:asciiTheme="majorEastAsia" w:hAnsiTheme="majorEastAsia" w:eastAsiaTheme="majorEastAsia" w:cstheme="majorEastAsia"/>
          <w:i w:val="0"/>
          <w:iCs w:val="0"/>
          <w:caps w:val="0"/>
          <w:color w:val="576B95"/>
          <w:spacing w:val="4"/>
          <w:kern w:val="0"/>
          <w:sz w:val="24"/>
          <w:szCs w:val="24"/>
          <w:u w:val="none"/>
          <w:shd w:val="clear" w:fill="FFFFFF"/>
          <w:lang w:val="en-US" w:eastAsia="zh-CN" w:bidi="ar"/>
        </w:rPr>
        <w:instrText xml:space="preserve"> HYPERLINK "javascript:void(0);" </w:instrText>
      </w:r>
      <w:r>
        <w:rPr>
          <w:rFonts w:hint="eastAsia" w:asciiTheme="majorEastAsia" w:hAnsiTheme="majorEastAsia" w:eastAsiaTheme="majorEastAsia" w:cstheme="majorEastAsia"/>
          <w:i w:val="0"/>
          <w:iCs w:val="0"/>
          <w:caps w:val="0"/>
          <w:color w:val="576B95"/>
          <w:spacing w:val="4"/>
          <w:kern w:val="0"/>
          <w:sz w:val="24"/>
          <w:szCs w:val="24"/>
          <w:u w:val="none"/>
          <w:shd w:val="clear" w:fill="FFFFFF"/>
          <w:lang w:val="en-US" w:eastAsia="zh-CN" w:bidi="ar"/>
        </w:rPr>
        <w:fldChar w:fldCharType="separate"/>
      </w:r>
      <w:r>
        <w:rPr>
          <w:rStyle w:val="8"/>
          <w:rFonts w:hint="eastAsia" w:asciiTheme="majorEastAsia" w:hAnsiTheme="majorEastAsia" w:eastAsiaTheme="majorEastAsia" w:cstheme="majorEastAsia"/>
          <w:i w:val="0"/>
          <w:iCs w:val="0"/>
          <w:caps w:val="0"/>
          <w:color w:val="576B95"/>
          <w:spacing w:val="4"/>
          <w:sz w:val="24"/>
          <w:szCs w:val="24"/>
          <w:u w:val="none"/>
          <w:shd w:val="clear" w:fill="FFFFFF"/>
        </w:rPr>
        <w:t>Fangling CNC</w:t>
      </w:r>
      <w:r>
        <w:rPr>
          <w:rFonts w:hint="eastAsia" w:asciiTheme="majorEastAsia" w:hAnsiTheme="majorEastAsia" w:eastAsiaTheme="majorEastAsia" w:cstheme="majorEastAsia"/>
          <w:i w:val="0"/>
          <w:iCs w:val="0"/>
          <w:caps w:val="0"/>
          <w:color w:val="576B95"/>
          <w:spacing w:val="4"/>
          <w:kern w:val="0"/>
          <w:sz w:val="24"/>
          <w:szCs w:val="24"/>
          <w:u w:val="none"/>
          <w:shd w:val="clear" w:fill="FFFFFF"/>
          <w:lang w:val="en-US" w:eastAsia="zh-CN" w:bidi="ar"/>
        </w:rPr>
        <w:fldChar w:fldCharType="end"/>
      </w:r>
      <w:r>
        <w:rPr>
          <w:rFonts w:hint="eastAsia" w:asciiTheme="majorEastAsia" w:hAnsiTheme="majorEastAsia" w:eastAsiaTheme="majorEastAsia" w:cstheme="majorEastAsia"/>
          <w:i w:val="0"/>
          <w:iCs w:val="0"/>
          <w:caps w:val="0"/>
          <w:color w:val="222222"/>
          <w:spacing w:val="4"/>
          <w:kern w:val="0"/>
          <w:sz w:val="24"/>
          <w:szCs w:val="24"/>
          <w:shd w:val="clear" w:fill="FFFFFF"/>
          <w:lang w:val="en-US" w:eastAsia="zh-CN" w:bidi="ar"/>
        </w:rPr>
        <w:t> </w:t>
      </w:r>
      <w:r>
        <w:rPr>
          <w:rStyle w:val="7"/>
          <w:rFonts w:hint="eastAsia" w:asciiTheme="majorEastAsia" w:hAnsiTheme="majorEastAsia" w:eastAsiaTheme="majorEastAsia" w:cstheme="majorEastAsia"/>
          <w:i w:val="0"/>
          <w:iCs w:val="0"/>
          <w:caps w:val="0"/>
          <w:color w:val="222222"/>
          <w:spacing w:val="4"/>
          <w:kern w:val="0"/>
          <w:sz w:val="24"/>
          <w:szCs w:val="24"/>
          <w:shd w:val="clear" w:fill="FFFFFF"/>
          <w:lang w:val="en-US" w:eastAsia="zh-CN" w:bidi="ar"/>
        </w:rPr>
        <w:t>2020-09-01 16:30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222222"/>
          <w:spacing w:val="4"/>
          <w:kern w:val="0"/>
          <w:sz w:val="24"/>
          <w:szCs w:val="24"/>
          <w:shd w:val="clear" w:fill="FFFFFF"/>
          <w:lang w:val="en-US" w:eastAsia="zh-CN" w:bidi="ar"/>
        </w:rPr>
        <w:drawing>
          <wp:inline distT="0" distB="0" distL="114300" distR="114300">
            <wp:extent cx="3048000" cy="428625"/>
            <wp:effectExtent l="0" t="0" r="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3048000" cy="42862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222222"/>
          <w:spacing w:val="4"/>
          <w:sz w:val="24"/>
          <w:szCs w:val="24"/>
          <w:shd w:val="clear" w:fill="FFFFFF"/>
        </w:rPr>
        <w:drawing>
          <wp:inline distT="0" distB="0" distL="114300" distR="114300">
            <wp:extent cx="3599815" cy="1688465"/>
            <wp:effectExtent l="0" t="0" r="0" b="6985"/>
            <wp:docPr id="6"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IMG_259"/>
                    <pic:cNvPicPr>
                      <a:picLocks noChangeAspect="1"/>
                    </pic:cNvPicPr>
                  </pic:nvPicPr>
                  <pic:blipFill>
                    <a:blip r:embed="rId5"/>
                    <a:stretch>
                      <a:fillRect/>
                    </a:stretch>
                  </pic:blipFill>
                  <pic:spPr>
                    <a:xfrm>
                      <a:off x="0" y="0"/>
                      <a:ext cx="3599815" cy="168846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222222"/>
          <w:spacing w:val="4"/>
          <w:sz w:val="24"/>
          <w:szCs w:val="24"/>
          <w:shd w:val="clear" w:fill="FFFFFF"/>
        </w:rPr>
        <w:drawing>
          <wp:inline distT="0" distB="0" distL="114300" distR="114300">
            <wp:extent cx="3599815" cy="1483360"/>
            <wp:effectExtent l="0" t="0" r="0" b="0"/>
            <wp:docPr id="8"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descr="IMG_260"/>
                    <pic:cNvPicPr>
                      <a:picLocks noChangeAspect="1"/>
                    </pic:cNvPicPr>
                  </pic:nvPicPr>
                  <pic:blipFill>
                    <a:blip r:embed="rId6"/>
                    <a:stretch>
                      <a:fillRect/>
                    </a:stretch>
                  </pic:blipFill>
                  <pic:spPr>
                    <a:xfrm>
                      <a:off x="0" y="0"/>
                      <a:ext cx="3599815" cy="148336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ajorEastAsia" w:hAnsiTheme="majorEastAsia" w:eastAsiaTheme="majorEastAsia" w:cstheme="majorEastAsia"/>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ajorEastAsia" w:hAnsiTheme="majorEastAsia" w:eastAsiaTheme="majorEastAsia" w:cstheme="majorEastAsia"/>
          <w:sz w:val="24"/>
          <w:szCs w:val="24"/>
        </w:rPr>
      </w:pPr>
      <w:r>
        <w:rPr>
          <w:rStyle w:val="6"/>
          <w:rFonts w:hint="eastAsia" w:asciiTheme="majorEastAsia" w:hAnsiTheme="majorEastAsia" w:eastAsiaTheme="majorEastAsia" w:cstheme="majorEastAsia"/>
          <w:i w:val="0"/>
          <w:iCs w:val="0"/>
          <w:caps w:val="0"/>
          <w:color w:val="7B0C00"/>
          <w:spacing w:val="4"/>
          <w:sz w:val="24"/>
          <w:szCs w:val="24"/>
          <w:shd w:val="clear" w:fill="FFFFFF"/>
        </w:rPr>
        <w:t xml:space="preserve">common fault alarm signals during use, such as collision signal, motor limit alarm signal, etc. The program itself will record these faults and display them on the screen or digital tube in the form of alarm </w:t>
      </w:r>
      <w:r>
        <w:rPr>
          <w:rFonts w:hint="eastAsia" w:asciiTheme="majorEastAsia" w:hAnsiTheme="majorEastAsia" w:eastAsiaTheme="majorEastAsia" w:cstheme="majorEastAsia"/>
          <w:i w:val="0"/>
          <w:iCs w:val="0"/>
          <w:caps w:val="0"/>
          <w:color w:val="222222"/>
          <w:spacing w:val="4"/>
          <w:sz w:val="24"/>
          <w:szCs w:val="24"/>
          <w:shd w:val="clear" w:fill="FFFFFF"/>
        </w:rPr>
        <w:t xml:space="preserve">codes . After-sales engineers or customers themselves can quickly judge the fault status of the height controller through these alarm codes, or query the fault alarms that have occurred recently, </w:t>
      </w:r>
      <w:r>
        <w:rPr>
          <w:rStyle w:val="6"/>
          <w:rFonts w:hint="eastAsia" w:asciiTheme="majorEastAsia" w:hAnsiTheme="majorEastAsia" w:eastAsiaTheme="majorEastAsia" w:cstheme="majorEastAsia"/>
          <w:i w:val="0"/>
          <w:iCs w:val="0"/>
          <w:caps w:val="0"/>
          <w:color w:val="7B0C00"/>
          <w:spacing w:val="4"/>
          <w:sz w:val="24"/>
          <w:szCs w:val="24"/>
          <w:shd w:val="clear" w:fill="FFFFFF"/>
        </w:rPr>
        <w:t xml:space="preserve">without repeated testing and improve the efficiency of problem solving </w:t>
      </w:r>
      <w:r>
        <w:rPr>
          <w:rFonts w:hint="eastAsia" w:asciiTheme="majorEastAsia" w:hAnsiTheme="majorEastAsia" w:eastAsiaTheme="majorEastAsia" w:cstheme="majorEastAsia"/>
          <w:i w:val="0"/>
          <w:iCs w:val="0"/>
          <w:caps w:val="0"/>
          <w:color w:val="222222"/>
          <w:spacing w:val="4"/>
          <w:sz w:val="24"/>
          <w:szCs w:val="24"/>
          <w:shd w:val="clear" w:fill="FFFFFF"/>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ajorEastAsia" w:hAnsiTheme="majorEastAsia" w:eastAsiaTheme="majorEastAsia" w:cstheme="majorEastAsia"/>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ajorEastAsia" w:hAnsiTheme="majorEastAsia" w:eastAsiaTheme="majorEastAsia" w:cstheme="majorEastAsia"/>
          <w:sz w:val="24"/>
          <w:szCs w:val="24"/>
        </w:rPr>
      </w:pPr>
      <w:r>
        <w:rPr>
          <w:rStyle w:val="6"/>
          <w:rFonts w:hint="eastAsia" w:asciiTheme="majorEastAsia" w:hAnsiTheme="majorEastAsia" w:eastAsiaTheme="majorEastAsia" w:cstheme="majorEastAsia"/>
          <w:i w:val="0"/>
          <w:iCs w:val="0"/>
          <w:caps w:val="0"/>
          <w:color w:val="222222"/>
          <w:spacing w:val="4"/>
          <w:sz w:val="24"/>
          <w:szCs w:val="24"/>
          <w:shd w:val="clear" w:fill="FFFFFF"/>
        </w:rPr>
        <w:t xml:space="preserve">Feature </w:t>
      </w:r>
      <w:r>
        <w:rPr>
          <w:rStyle w:val="6"/>
          <w:rFonts w:hint="eastAsia" w:asciiTheme="majorEastAsia" w:hAnsiTheme="majorEastAsia" w:eastAsiaTheme="majorEastAsia" w:cstheme="majorEastAsia"/>
          <w:i w:val="0"/>
          <w:iCs w:val="0"/>
          <w:caps w:val="0"/>
          <w:color w:val="000000"/>
          <w:spacing w:val="4"/>
          <w:sz w:val="24"/>
          <w:szCs w:val="24"/>
          <w:shd w:val="clear" w:fill="FEFFFF"/>
        </w:rPr>
        <w:t>Highlights</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ajorEastAsia" w:hAnsiTheme="majorEastAsia" w:eastAsiaTheme="majorEastAsia" w:cstheme="majorEastAsia"/>
          <w:sz w:val="24"/>
          <w:szCs w:val="24"/>
        </w:rPr>
      </w:pPr>
      <w:r>
        <w:rPr>
          <w:rStyle w:val="6"/>
          <w:rFonts w:hint="eastAsia" w:asciiTheme="majorEastAsia" w:hAnsiTheme="majorEastAsia" w:eastAsiaTheme="majorEastAsia" w:cstheme="majorEastAsia"/>
          <w:i/>
          <w:iCs/>
          <w:caps w:val="0"/>
          <w:color w:val="222222"/>
          <w:spacing w:val="4"/>
          <w:sz w:val="24"/>
          <w:szCs w:val="24"/>
          <w:shd w:val="clear" w:fill="FFFFFF"/>
        </w:rPr>
        <w:t xml:space="preserve">1. </w:t>
      </w:r>
      <w:r>
        <w:rPr>
          <w:rFonts w:hint="eastAsia" w:asciiTheme="majorEastAsia" w:hAnsiTheme="majorEastAsia" w:eastAsiaTheme="majorEastAsia" w:cstheme="majorEastAsia"/>
          <w:i w:val="0"/>
          <w:iCs w:val="0"/>
          <w:caps w:val="0"/>
          <w:color w:val="222222"/>
          <w:spacing w:val="4"/>
          <w:sz w:val="24"/>
          <w:szCs w:val="24"/>
          <w:shd w:val="clear" w:fill="FFFFFF"/>
        </w:rPr>
        <w:t>The latest 10 alarm codes can be saved without power failure.</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ajorEastAsia" w:hAnsiTheme="majorEastAsia" w:eastAsiaTheme="majorEastAsia" w:cstheme="majorEastAsia"/>
          <w:sz w:val="24"/>
          <w:szCs w:val="24"/>
        </w:rPr>
      </w:pPr>
      <w:r>
        <w:rPr>
          <w:rStyle w:val="6"/>
          <w:rFonts w:hint="eastAsia" w:asciiTheme="majorEastAsia" w:hAnsiTheme="majorEastAsia" w:eastAsiaTheme="majorEastAsia" w:cstheme="majorEastAsia"/>
          <w:i/>
          <w:iCs/>
          <w:caps w:val="0"/>
          <w:color w:val="222222"/>
          <w:spacing w:val="4"/>
          <w:sz w:val="24"/>
          <w:szCs w:val="24"/>
          <w:shd w:val="clear" w:fill="FFFFFF"/>
        </w:rPr>
        <w:t xml:space="preserve">2. </w:t>
      </w:r>
      <w:r>
        <w:rPr>
          <w:rFonts w:hint="eastAsia" w:asciiTheme="majorEastAsia" w:hAnsiTheme="majorEastAsia" w:eastAsiaTheme="majorEastAsia" w:cstheme="majorEastAsia"/>
          <w:i w:val="0"/>
          <w:iCs w:val="0"/>
          <w:caps w:val="0"/>
          <w:color w:val="222222"/>
          <w:spacing w:val="4"/>
          <w:sz w:val="24"/>
          <w:szCs w:val="24"/>
          <w:shd w:val="clear" w:fill="FFFFFF"/>
        </w:rPr>
        <w:t>There is no need to manually clear the alarm code, after the fault is eliminated, the alarm code will be automatically eliminated.</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ajorEastAsia" w:hAnsiTheme="majorEastAsia" w:eastAsiaTheme="majorEastAsia" w:cstheme="majorEastAsia"/>
          <w:sz w:val="24"/>
          <w:szCs w:val="24"/>
        </w:rPr>
      </w:pPr>
      <w:r>
        <w:rPr>
          <w:rStyle w:val="6"/>
          <w:rFonts w:hint="eastAsia" w:asciiTheme="majorEastAsia" w:hAnsiTheme="majorEastAsia" w:eastAsiaTheme="majorEastAsia" w:cstheme="majorEastAsia"/>
          <w:i/>
          <w:iCs/>
          <w:caps w:val="0"/>
          <w:color w:val="222222"/>
          <w:spacing w:val="4"/>
          <w:sz w:val="24"/>
          <w:szCs w:val="24"/>
          <w:shd w:val="clear" w:fill="FFFFFF"/>
        </w:rPr>
        <w:t xml:space="preserve">3. </w:t>
      </w:r>
      <w:r>
        <w:rPr>
          <w:rFonts w:hint="eastAsia" w:asciiTheme="majorEastAsia" w:hAnsiTheme="majorEastAsia" w:eastAsiaTheme="majorEastAsia" w:cstheme="majorEastAsia"/>
          <w:i w:val="0"/>
          <w:iCs w:val="0"/>
          <w:caps w:val="0"/>
          <w:color w:val="222222"/>
          <w:spacing w:val="4"/>
          <w:sz w:val="24"/>
          <w:szCs w:val="24"/>
          <w:shd w:val="clear" w:fill="FFFFFF"/>
        </w:rPr>
        <w:t>When multiple alarms occur at the same time, the alarm code can be displayed cyclically.</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ajorEastAsia" w:hAnsiTheme="majorEastAsia" w:eastAsiaTheme="majorEastAsia" w:cstheme="majorEastAsia"/>
          <w:sz w:val="24"/>
          <w:szCs w:val="24"/>
        </w:rPr>
      </w:pPr>
      <w:r>
        <w:rPr>
          <w:rStyle w:val="6"/>
          <w:rFonts w:hint="eastAsia" w:asciiTheme="majorEastAsia" w:hAnsiTheme="majorEastAsia" w:eastAsiaTheme="majorEastAsia" w:cstheme="majorEastAsia"/>
          <w:i/>
          <w:iCs/>
          <w:caps w:val="0"/>
          <w:color w:val="222222"/>
          <w:spacing w:val="4"/>
          <w:sz w:val="24"/>
          <w:szCs w:val="24"/>
          <w:shd w:val="clear" w:fill="FFFFFF"/>
        </w:rPr>
        <w:t xml:space="preserve">4. </w:t>
      </w:r>
      <w:r>
        <w:rPr>
          <w:rFonts w:hint="eastAsia" w:asciiTheme="majorEastAsia" w:hAnsiTheme="majorEastAsia" w:eastAsiaTheme="majorEastAsia" w:cstheme="majorEastAsia"/>
          <w:i w:val="0"/>
          <w:iCs w:val="0"/>
          <w:caps w:val="0"/>
          <w:color w:val="222222"/>
          <w:spacing w:val="4"/>
          <w:sz w:val="24"/>
          <w:szCs w:val="24"/>
          <w:shd w:val="clear" w:fill="FFFFFF"/>
        </w:rPr>
        <w:t>A new historical alarm record interface is added to the panel, which is convenient for users to inquire.</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ajorEastAsia" w:hAnsiTheme="majorEastAsia" w:eastAsiaTheme="majorEastAsia" w:cstheme="majorEastAsia"/>
          <w:sz w:val="24"/>
          <w:szCs w:val="24"/>
        </w:rPr>
      </w:pPr>
      <w:r>
        <w:rPr>
          <w:rStyle w:val="6"/>
          <w:rFonts w:hint="eastAsia" w:asciiTheme="majorEastAsia" w:hAnsiTheme="majorEastAsia" w:eastAsiaTheme="majorEastAsia" w:cstheme="majorEastAsia"/>
          <w:i/>
          <w:iCs/>
          <w:caps w:val="0"/>
          <w:color w:val="222222"/>
          <w:spacing w:val="4"/>
          <w:sz w:val="24"/>
          <w:szCs w:val="24"/>
          <w:shd w:val="clear" w:fill="FFFFFF"/>
        </w:rPr>
        <w:t xml:space="preserve">5. </w:t>
      </w:r>
      <w:r>
        <w:rPr>
          <w:rFonts w:hint="eastAsia" w:asciiTheme="majorEastAsia" w:hAnsiTheme="majorEastAsia" w:eastAsiaTheme="majorEastAsia" w:cstheme="majorEastAsia"/>
          <w:i w:val="0"/>
          <w:iCs w:val="0"/>
          <w:caps w:val="0"/>
          <w:color w:val="222222"/>
          <w:spacing w:val="4"/>
          <w:sz w:val="24"/>
          <w:szCs w:val="24"/>
          <w:shd w:val="clear" w:fill="FFFFFF"/>
        </w:rPr>
        <w:t>The history record can be cleared through the newly added P34 parameter.</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ajorEastAsia" w:hAnsiTheme="majorEastAsia" w:eastAsiaTheme="majorEastAsia" w:cstheme="majorEastAsia"/>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ajorEastAsia" w:hAnsiTheme="majorEastAsia" w:eastAsiaTheme="majorEastAsia" w:cstheme="majorEastAsia"/>
          <w:sz w:val="24"/>
          <w:szCs w:val="24"/>
        </w:rPr>
      </w:pPr>
      <w:r>
        <w:rPr>
          <w:rStyle w:val="6"/>
          <w:rFonts w:hint="eastAsia" w:asciiTheme="majorEastAsia" w:hAnsiTheme="majorEastAsia" w:eastAsiaTheme="majorEastAsia" w:cstheme="majorEastAsia"/>
          <w:i w:val="0"/>
          <w:iCs w:val="0"/>
          <w:caps w:val="0"/>
          <w:color w:val="222222"/>
          <w:spacing w:val="4"/>
          <w:sz w:val="24"/>
          <w:szCs w:val="24"/>
          <w:shd w:val="clear" w:fill="FFFFFF"/>
        </w:rPr>
        <w:t xml:space="preserve">use </w:t>
      </w:r>
      <w:r>
        <w:rPr>
          <w:rStyle w:val="6"/>
          <w:rFonts w:hint="eastAsia" w:asciiTheme="majorEastAsia" w:hAnsiTheme="majorEastAsia" w:eastAsiaTheme="majorEastAsia" w:cstheme="majorEastAsia"/>
          <w:i w:val="0"/>
          <w:iCs w:val="0"/>
          <w:caps w:val="0"/>
          <w:color w:val="000000"/>
          <w:spacing w:val="4"/>
          <w:sz w:val="24"/>
          <w:szCs w:val="24"/>
          <w:shd w:val="clear" w:fill="FEFFFF"/>
        </w:rPr>
        <w:t>say</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222222"/>
          <w:spacing w:val="4"/>
          <w:sz w:val="24"/>
          <w:szCs w:val="24"/>
          <w:shd w:val="clear" w:fill="FFFFFF"/>
        </w:rPr>
        <w:t>1. After starting up, press the "Menu" button 4 times continuously to enter the alarm code history interface, as shown in the figure below.</w:t>
      </w:r>
    </w:p>
    <w:p>
      <w:pPr>
        <w:keepNext w:val="0"/>
        <w:keepLines w:val="0"/>
        <w:widowControl/>
        <w:suppressLineNumbers w:val="0"/>
        <w:spacing w:before="0" w:beforeAutospacing="0" w:after="0" w:afterAutospacing="0"/>
        <w:ind w:left="0" w:right="0"/>
        <w:jc w:val="lef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222222"/>
          <w:spacing w:val="4"/>
          <w:kern w:val="0"/>
          <w:sz w:val="24"/>
          <w:szCs w:val="24"/>
          <w:shd w:val="clear" w:fill="FFFFFF"/>
          <w:lang w:val="en-US" w:eastAsia="zh-CN" w:bidi="ar"/>
        </w:rPr>
        <w:drawing>
          <wp:inline distT="0" distB="0" distL="114300" distR="114300">
            <wp:extent cx="1800225" cy="1294765"/>
            <wp:effectExtent l="0" t="0" r="0" b="635"/>
            <wp:docPr id="7"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descr="IMG_261"/>
                    <pic:cNvPicPr>
                      <a:picLocks noChangeAspect="1"/>
                    </pic:cNvPicPr>
                  </pic:nvPicPr>
                  <pic:blipFill>
                    <a:blip r:embed="rId7"/>
                    <a:stretch>
                      <a:fillRect/>
                    </a:stretch>
                  </pic:blipFill>
                  <pic:spPr>
                    <a:xfrm>
                      <a:off x="0" y="0"/>
                      <a:ext cx="1800225" cy="1294765"/>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222222"/>
          <w:spacing w:val="4"/>
          <w:sz w:val="24"/>
          <w:szCs w:val="24"/>
          <w:shd w:val="clear" w:fill="FFFFFF"/>
        </w:rPr>
        <w:t>You can use the "+" and "-" buttons to switch the serial number 01-10 to view the last 10 alarm codes saved.</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222222"/>
          <w:spacing w:val="4"/>
          <w:sz w:val="24"/>
          <w:szCs w:val="24"/>
          <w:shd w:val="clear" w:fill="FFFFFF"/>
        </w:rPr>
        <w:t>2. When there is an error in the height controller, Err will be displayed on the upper part of the main interface, and the alarm code will be displayed on the lower part. After troubleshooting, the alarm code will disappear automatically. Please refer to the figure below for the alarm example.</w:t>
      </w:r>
    </w:p>
    <w:p>
      <w:pPr>
        <w:keepNext w:val="0"/>
        <w:keepLines w:val="0"/>
        <w:widowControl/>
        <w:suppressLineNumbers w:val="0"/>
        <w:spacing w:before="0" w:beforeAutospacing="0" w:after="0" w:afterAutospacing="0"/>
        <w:ind w:left="0" w:right="0"/>
        <w:jc w:val="lef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222222"/>
          <w:spacing w:val="4"/>
          <w:kern w:val="0"/>
          <w:sz w:val="24"/>
          <w:szCs w:val="24"/>
          <w:shd w:val="clear" w:fill="FFFFFF"/>
          <w:lang w:val="en-US" w:eastAsia="zh-CN" w:bidi="ar"/>
        </w:rPr>
        <w:drawing>
          <wp:inline distT="0" distB="0" distL="114300" distR="114300">
            <wp:extent cx="1800225" cy="1261110"/>
            <wp:effectExtent l="0" t="0" r="0" b="5715"/>
            <wp:docPr id="3"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descr="IMG_262"/>
                    <pic:cNvPicPr>
                      <a:picLocks noChangeAspect="1"/>
                    </pic:cNvPicPr>
                  </pic:nvPicPr>
                  <pic:blipFill>
                    <a:blip r:embed="rId8"/>
                    <a:stretch>
                      <a:fillRect/>
                    </a:stretch>
                  </pic:blipFill>
                  <pic:spPr>
                    <a:xfrm>
                      <a:off x="0" y="0"/>
                      <a:ext cx="1800225" cy="126111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222222"/>
          <w:spacing w:val="4"/>
          <w:sz w:val="24"/>
          <w:szCs w:val="24"/>
          <w:shd w:val="clear" w:fill="FFFFFF"/>
        </w:rPr>
        <w:t>3. If you want to clear the last 10 alarm codes saved, you can switch to the P34 parameter through the menu button, and change its value from 0 to 1.</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i w:val="0"/>
          <w:iCs w:val="0"/>
          <w:caps w:val="0"/>
          <w:color w:val="222222"/>
          <w:spacing w:val="4"/>
          <w:sz w:val="24"/>
          <w:szCs w:val="24"/>
          <w:shd w:val="clear" w:fill="FFFFFF"/>
        </w:rPr>
        <w:drawing>
          <wp:inline distT="0" distB="0" distL="114300" distR="114300">
            <wp:extent cx="1800225" cy="1283970"/>
            <wp:effectExtent l="0" t="0" r="0" b="1905"/>
            <wp:docPr id="4"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 descr="IMG_263"/>
                    <pic:cNvPicPr>
                      <a:picLocks noChangeAspect="1"/>
                    </pic:cNvPicPr>
                  </pic:nvPicPr>
                  <pic:blipFill>
                    <a:blip r:embed="rId9"/>
                    <a:stretch>
                      <a:fillRect/>
                    </a:stretch>
                  </pic:blipFill>
                  <pic:spPr>
                    <a:xfrm>
                      <a:off x="0" y="0"/>
                      <a:ext cx="1800225" cy="1283970"/>
                    </a:xfrm>
                    <a:prstGeom prst="rect">
                      <a:avLst/>
                    </a:prstGeom>
                    <a:noFill/>
                    <a:ln w="9525">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Theme="majorEastAsia" w:hAnsiTheme="majorEastAsia" w:eastAsiaTheme="majorEastAsia" w:cstheme="majorEastAsia"/>
          <w:sz w:val="24"/>
          <w:szCs w:val="24"/>
        </w:rPr>
      </w:pPr>
      <w:r>
        <w:rPr>
          <w:rStyle w:val="6"/>
          <w:rFonts w:hint="eastAsia" w:asciiTheme="majorEastAsia" w:hAnsiTheme="majorEastAsia" w:eastAsiaTheme="majorEastAsia" w:cstheme="majorEastAsia"/>
          <w:i w:val="0"/>
          <w:iCs w:val="0"/>
          <w:caps w:val="0"/>
          <w:color w:val="222222"/>
          <w:spacing w:val="4"/>
          <w:sz w:val="24"/>
          <w:szCs w:val="24"/>
          <w:shd w:val="clear" w:fill="FFFFFF"/>
        </w:rPr>
        <w:t>Corresponding alarm codes and solutions</w:t>
      </w:r>
    </w:p>
    <w:tbl>
      <w:tblPr>
        <w:tblStyle w:val="4"/>
        <w:tblW w:w="501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266"/>
        <w:gridCol w:w="2381"/>
        <w:gridCol w:w="68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602"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rPr>
                <w:sz w:val="22"/>
                <w:szCs w:val="22"/>
              </w:rPr>
            </w:pPr>
            <w:r>
              <w:rPr>
                <w:rStyle w:val="6"/>
                <w:sz w:val="22"/>
                <w:szCs w:val="22"/>
              </w:rPr>
              <w:t>alarm code</w:t>
            </w:r>
          </w:p>
        </w:tc>
        <w:tc>
          <w:tcPr>
            <w:tcW w:w="1132"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sz w:val="22"/>
                <w:szCs w:val="22"/>
              </w:rPr>
            </w:pPr>
            <w:r>
              <w:rPr>
                <w:rStyle w:val="6"/>
                <w:sz w:val="22"/>
                <w:szCs w:val="22"/>
              </w:rPr>
              <w:t>Remark</w:t>
            </w:r>
          </w:p>
        </w:tc>
        <w:tc>
          <w:tcPr>
            <w:tcW w:w="3264"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sz w:val="22"/>
                <w:szCs w:val="22"/>
              </w:rPr>
            </w:pPr>
            <w:r>
              <w:rPr>
                <w:rStyle w:val="6"/>
                <w:sz w:val="22"/>
                <w:szCs w:val="22"/>
              </w:rPr>
              <w:t>Solution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602"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rPr>
                <w:sz w:val="22"/>
                <w:szCs w:val="22"/>
              </w:rPr>
            </w:pPr>
            <w:r>
              <w:rPr>
                <w:sz w:val="22"/>
                <w:szCs w:val="22"/>
              </w:rPr>
              <w:t>E00</w:t>
            </w:r>
          </w:p>
        </w:tc>
        <w:tc>
          <w:tcPr>
            <w:tcW w:w="1132"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sz w:val="22"/>
                <w:szCs w:val="22"/>
              </w:rPr>
            </w:pPr>
            <w:r>
              <w:rPr>
                <w:sz w:val="22"/>
                <w:szCs w:val="22"/>
              </w:rPr>
              <w:t>no alarm</w:t>
            </w:r>
          </w:p>
        </w:tc>
        <w:tc>
          <w:tcPr>
            <w:tcW w:w="3264"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rPr>
                <w:sz w:val="22"/>
                <w:szCs w:val="22"/>
              </w:rPr>
            </w:pPr>
            <w:r>
              <w:rPr>
                <w:sz w:val="22"/>
                <w:szCs w:val="22"/>
              </w:rPr>
              <w:t>none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602"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rPr>
                <w:sz w:val="22"/>
                <w:szCs w:val="22"/>
              </w:rPr>
            </w:pPr>
            <w:r>
              <w:rPr>
                <w:sz w:val="22"/>
                <w:szCs w:val="22"/>
              </w:rPr>
              <w:t>E01</w:t>
            </w:r>
          </w:p>
        </w:tc>
        <w:tc>
          <w:tcPr>
            <w:tcW w:w="1132"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sz w:val="22"/>
                <w:szCs w:val="22"/>
              </w:rPr>
            </w:pPr>
            <w:r>
              <w:rPr>
                <w:sz w:val="22"/>
                <w:szCs w:val="22"/>
              </w:rPr>
              <w:t>Bus disconnection alarm</w:t>
            </w:r>
          </w:p>
        </w:tc>
        <w:tc>
          <w:tcPr>
            <w:tcW w:w="3264"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rPr>
                <w:sz w:val="22"/>
                <w:szCs w:val="22"/>
              </w:rPr>
            </w:pPr>
            <w:r>
              <w:rPr>
                <w:sz w:val="22"/>
                <w:szCs w:val="22"/>
              </w:rPr>
              <w:t>Check the bus connection between the system and the height controller, make sure the connection is correct, and the alarm will disappear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602"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rPr>
                <w:sz w:val="22"/>
                <w:szCs w:val="22"/>
              </w:rPr>
            </w:pPr>
            <w:r>
              <w:rPr>
                <w:sz w:val="22"/>
                <w:szCs w:val="22"/>
              </w:rPr>
              <w:t>E02</w:t>
            </w:r>
          </w:p>
        </w:tc>
        <w:tc>
          <w:tcPr>
            <w:tcW w:w="1132"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sz w:val="22"/>
                <w:szCs w:val="22"/>
              </w:rPr>
            </w:pPr>
            <w:r>
              <w:rPr>
                <w:sz w:val="22"/>
                <w:szCs w:val="22"/>
              </w:rPr>
              <w:t>Parameter save error</w:t>
            </w:r>
          </w:p>
        </w:tc>
        <w:tc>
          <w:tcPr>
            <w:tcW w:w="3264"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rPr>
                <w:sz w:val="22"/>
                <w:szCs w:val="22"/>
              </w:rPr>
            </w:pPr>
            <w:r>
              <w:rPr>
                <w:sz w:val="22"/>
                <w:szCs w:val="22"/>
              </w:rPr>
              <w:t>It will only appear in F1631, and this alarm will appear when the system parameters are saved incorrectly. The system will automatically repair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602"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rPr>
                <w:sz w:val="22"/>
                <w:szCs w:val="22"/>
              </w:rPr>
            </w:pPr>
            <w:r>
              <w:rPr>
                <w:sz w:val="22"/>
                <w:szCs w:val="22"/>
              </w:rPr>
              <w:t>E03</w:t>
            </w:r>
          </w:p>
        </w:tc>
        <w:tc>
          <w:tcPr>
            <w:tcW w:w="1132"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sz w:val="22"/>
                <w:szCs w:val="22"/>
              </w:rPr>
            </w:pPr>
            <w:r>
              <w:rPr>
                <w:sz w:val="22"/>
                <w:szCs w:val="22"/>
              </w:rPr>
              <w:t>Parameter loading error</w:t>
            </w:r>
          </w:p>
        </w:tc>
        <w:tc>
          <w:tcPr>
            <w:tcW w:w="3264"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rPr>
                <w:sz w:val="22"/>
                <w:szCs w:val="22"/>
              </w:rPr>
            </w:pPr>
            <w:r>
              <w:rPr>
                <w:sz w:val="22"/>
                <w:szCs w:val="22"/>
              </w:rPr>
              <w:t>It will only appear in F1621 and F1631, the system parameters have added new parameter verification, and this alarm will appear if the verification is incorrect. After F1621 has this alarm, press "Confirm" twice, and it can be repaired after restarting.</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rPr>
                <w:sz w:val="22"/>
                <w:szCs w:val="22"/>
              </w:rPr>
            </w:pPr>
            <w:r>
              <w:rPr>
                <w:sz w:val="22"/>
                <w:szCs w:val="22"/>
              </w:rPr>
              <w:t>Ignore F1631, it will be automatically repaired.</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rPr>
                <w:sz w:val="22"/>
                <w:szCs w:val="22"/>
              </w:rPr>
            </w:pPr>
            <w:r>
              <w:rPr>
                <w:sz w:val="22"/>
                <w:szCs w:val="22"/>
              </w:rPr>
              <w:t>After this alarm is repaired, the parameters may be restored to the factory parameters, please back up the parameters by yourself at any time.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602"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rPr>
                <w:sz w:val="22"/>
                <w:szCs w:val="22"/>
              </w:rPr>
            </w:pPr>
            <w:r>
              <w:rPr>
                <w:sz w:val="22"/>
                <w:szCs w:val="22"/>
              </w:rPr>
              <w:t>E04</w:t>
            </w:r>
          </w:p>
        </w:tc>
        <w:tc>
          <w:tcPr>
            <w:tcW w:w="1132"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sz w:val="22"/>
                <w:szCs w:val="22"/>
              </w:rPr>
            </w:pPr>
            <w:r>
              <w:rPr>
                <w:sz w:val="22"/>
                <w:szCs w:val="22"/>
              </w:rPr>
              <w:t>Return to zero timeout</w:t>
            </w:r>
          </w:p>
        </w:tc>
        <w:tc>
          <w:tcPr>
            <w:tcW w:w="3264"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rPr>
                <w:sz w:val="22"/>
                <w:szCs w:val="22"/>
              </w:rPr>
            </w:pPr>
            <w:r>
              <w:rPr>
                <w:sz w:val="22"/>
                <w:szCs w:val="22"/>
              </w:rPr>
              <w:t>reserved.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602"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rPr>
                <w:sz w:val="22"/>
                <w:szCs w:val="22"/>
              </w:rPr>
            </w:pPr>
            <w:r>
              <w:rPr>
                <w:sz w:val="22"/>
                <w:szCs w:val="22"/>
              </w:rPr>
              <w:t>E05</w:t>
            </w:r>
          </w:p>
        </w:tc>
        <w:tc>
          <w:tcPr>
            <w:tcW w:w="1132"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sz w:val="22"/>
                <w:szCs w:val="22"/>
              </w:rPr>
            </w:pPr>
            <w:r>
              <w:rPr>
                <w:sz w:val="22"/>
                <w:szCs w:val="22"/>
              </w:rPr>
              <w:t>Location detection timed out</w:t>
            </w:r>
          </w:p>
        </w:tc>
        <w:tc>
          <w:tcPr>
            <w:tcW w:w="3264"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rPr>
                <w:sz w:val="22"/>
                <w:szCs w:val="22"/>
              </w:rPr>
            </w:pPr>
            <w:r>
              <w:rPr>
                <w:sz w:val="22"/>
                <w:szCs w:val="22"/>
              </w:rPr>
              <w:t>reserved.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602"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rPr>
                <w:sz w:val="22"/>
                <w:szCs w:val="22"/>
              </w:rPr>
            </w:pPr>
            <w:r>
              <w:rPr>
                <w:sz w:val="22"/>
                <w:szCs w:val="22"/>
              </w:rPr>
              <w:t>E06</w:t>
            </w:r>
          </w:p>
        </w:tc>
        <w:tc>
          <w:tcPr>
            <w:tcW w:w="1132"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sz w:val="22"/>
                <w:szCs w:val="22"/>
              </w:rPr>
            </w:pPr>
            <w:r>
              <w:rPr>
                <w:sz w:val="22"/>
                <w:szCs w:val="22"/>
              </w:rPr>
              <w:t>Arc detection timeout</w:t>
            </w:r>
          </w:p>
        </w:tc>
        <w:tc>
          <w:tcPr>
            <w:tcW w:w="3264"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rPr>
                <w:sz w:val="22"/>
                <w:szCs w:val="22"/>
              </w:rPr>
            </w:pPr>
            <w:r>
              <w:rPr>
                <w:sz w:val="22"/>
                <w:szCs w:val="22"/>
              </w:rPr>
              <w:t>reserved.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602"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rPr>
                <w:sz w:val="22"/>
                <w:szCs w:val="22"/>
              </w:rPr>
            </w:pPr>
            <w:r>
              <w:rPr>
                <w:sz w:val="22"/>
                <w:szCs w:val="22"/>
              </w:rPr>
              <w:t>E07</w:t>
            </w:r>
          </w:p>
        </w:tc>
        <w:tc>
          <w:tcPr>
            <w:tcW w:w="1132"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sz w:val="22"/>
                <w:szCs w:val="22"/>
              </w:rPr>
            </w:pPr>
            <w:r>
              <w:rPr>
                <w:sz w:val="22"/>
                <w:szCs w:val="22"/>
              </w:rPr>
              <w:t>Arc break alarm</w:t>
            </w:r>
          </w:p>
        </w:tc>
        <w:tc>
          <w:tcPr>
            <w:tcW w:w="3264"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rPr>
                <w:sz w:val="22"/>
                <w:szCs w:val="22"/>
              </w:rPr>
            </w:pPr>
            <w:r>
              <w:rPr>
                <w:sz w:val="22"/>
                <w:szCs w:val="22"/>
              </w:rPr>
              <w:t>Please consult the after-sales engineer about the solution to the "broken arc alarm", and the alarm will disappear after solving 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602"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rPr>
                <w:sz w:val="22"/>
                <w:szCs w:val="22"/>
              </w:rPr>
            </w:pPr>
            <w:r>
              <w:rPr>
                <w:sz w:val="22"/>
                <w:szCs w:val="22"/>
              </w:rPr>
              <w:t>E08</w:t>
            </w:r>
          </w:p>
        </w:tc>
        <w:tc>
          <w:tcPr>
            <w:tcW w:w="1132"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sz w:val="22"/>
                <w:szCs w:val="22"/>
              </w:rPr>
            </w:pPr>
            <w:r>
              <w:rPr>
                <w:sz w:val="22"/>
                <w:szCs w:val="22"/>
              </w:rPr>
              <w:t>Protective cap collision alarm</w:t>
            </w:r>
          </w:p>
        </w:tc>
        <w:tc>
          <w:tcPr>
            <w:tcW w:w="3264"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rPr>
                <w:sz w:val="22"/>
                <w:szCs w:val="22"/>
              </w:rPr>
            </w:pPr>
            <w:r>
              <w:rPr>
                <w:sz w:val="22"/>
                <w:szCs w:val="22"/>
              </w:rPr>
              <w:t>This signal means that the collision detection circuit of the protective cap has sent a collision signal. Check whether the protective cap is operating normally. For details, please consult our after-sales engineer.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602"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rPr>
                <w:sz w:val="22"/>
                <w:szCs w:val="22"/>
              </w:rPr>
            </w:pPr>
            <w:r>
              <w:rPr>
                <w:sz w:val="22"/>
                <w:szCs w:val="22"/>
              </w:rPr>
              <w:t>E09</w:t>
            </w:r>
          </w:p>
        </w:tc>
        <w:tc>
          <w:tcPr>
            <w:tcW w:w="1132"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sz w:val="22"/>
                <w:szCs w:val="22"/>
              </w:rPr>
            </w:pPr>
            <w:r>
              <w:rPr>
                <w:sz w:val="22"/>
                <w:szCs w:val="22"/>
              </w:rPr>
              <w:t>Proximity switch collision alarm</w:t>
            </w:r>
          </w:p>
        </w:tc>
        <w:tc>
          <w:tcPr>
            <w:tcW w:w="3264"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rPr>
                <w:sz w:val="22"/>
                <w:szCs w:val="22"/>
              </w:rPr>
            </w:pPr>
            <w:r>
              <w:rPr>
                <w:sz w:val="22"/>
                <w:szCs w:val="22"/>
              </w:rPr>
              <w:t>This signal means that the collision detection circuit of the protective cap has sent a collision signal. Check whether the proximity switch is operating normally. For details, please consult our after-sales engineer.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602"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rPr>
                <w:sz w:val="22"/>
                <w:szCs w:val="22"/>
              </w:rPr>
            </w:pPr>
            <w:r>
              <w:rPr>
                <w:sz w:val="22"/>
                <w:szCs w:val="22"/>
              </w:rPr>
              <w:t>E10</w:t>
            </w:r>
          </w:p>
        </w:tc>
        <w:tc>
          <w:tcPr>
            <w:tcW w:w="1132"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sz w:val="22"/>
                <w:szCs w:val="22"/>
              </w:rPr>
            </w:pPr>
            <w:r>
              <w:rPr>
                <w:sz w:val="22"/>
                <w:szCs w:val="22"/>
              </w:rPr>
              <w:t>Upper limit alarm</w:t>
            </w:r>
          </w:p>
        </w:tc>
        <w:tc>
          <w:tcPr>
            <w:tcW w:w="3264"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220" w:right="0" w:hanging="220" w:hangingChars="100"/>
              <w:rPr>
                <w:sz w:val="22"/>
                <w:szCs w:val="22"/>
              </w:rPr>
            </w:pPr>
            <w:r>
              <w:rPr>
                <w:sz w:val="22"/>
                <w:szCs w:val="22"/>
              </w:rPr>
              <w:t>The cutting torch touches the upper limit or the parameter settin</w:t>
            </w:r>
            <w:r>
              <w:rPr>
                <w:rFonts w:hint="eastAsia"/>
                <w:sz w:val="22"/>
                <w:szCs w:val="22"/>
                <w:lang w:val="en-US" w:eastAsia="zh-CN"/>
              </w:rPr>
              <w:t>g</w:t>
            </w:r>
            <w:r>
              <w:rPr>
                <w:sz w:val="22"/>
                <w:szCs w:val="22"/>
              </w:rPr>
              <w:t>of the effective level of the upper limit is wrong. After the upp</w:t>
            </w:r>
            <w:r>
              <w:rPr>
                <w:rFonts w:hint="eastAsia"/>
                <w:sz w:val="22"/>
                <w:szCs w:val="22"/>
                <w:lang w:val="en-US" w:eastAsia="zh-CN"/>
              </w:rPr>
              <w:t>e</w:t>
            </w:r>
            <w:r>
              <w:rPr>
                <w:sz w:val="22"/>
                <w:szCs w:val="22"/>
              </w:rPr>
              <w:t>r limit switch returns to normal, the alarm will disappear.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602"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rPr>
                <w:sz w:val="22"/>
                <w:szCs w:val="22"/>
              </w:rPr>
            </w:pPr>
            <w:r>
              <w:rPr>
                <w:sz w:val="22"/>
                <w:szCs w:val="22"/>
              </w:rPr>
              <w:t>E11</w:t>
            </w:r>
          </w:p>
        </w:tc>
        <w:tc>
          <w:tcPr>
            <w:tcW w:w="1132"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sz w:val="22"/>
                <w:szCs w:val="22"/>
              </w:rPr>
            </w:pPr>
            <w:r>
              <w:rPr>
                <w:sz w:val="22"/>
                <w:szCs w:val="22"/>
              </w:rPr>
              <w:t>Lower limit alarm</w:t>
            </w:r>
          </w:p>
        </w:tc>
        <w:tc>
          <w:tcPr>
            <w:tcW w:w="3264"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rPr>
                <w:sz w:val="22"/>
                <w:szCs w:val="22"/>
              </w:rPr>
            </w:pPr>
            <w:r>
              <w:rPr>
                <w:sz w:val="22"/>
                <w:szCs w:val="22"/>
              </w:rPr>
              <w:t>The cutting torch touches the upper limit or the effective level parameter setting of the upper limit is wrong. After the lower limit switch returns to normal, the alarm will disappear.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602"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rPr>
                <w:sz w:val="22"/>
                <w:szCs w:val="22"/>
              </w:rPr>
            </w:pPr>
            <w:r>
              <w:rPr>
                <w:sz w:val="22"/>
                <w:szCs w:val="22"/>
              </w:rPr>
              <w:t>E12</w:t>
            </w:r>
          </w:p>
        </w:tc>
        <w:tc>
          <w:tcPr>
            <w:tcW w:w="1132"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sz w:val="22"/>
                <w:szCs w:val="22"/>
              </w:rPr>
            </w:pPr>
            <w:r>
              <w:rPr>
                <w:sz w:val="22"/>
                <w:szCs w:val="22"/>
              </w:rPr>
              <w:t>Disconnection alarm</w:t>
            </w:r>
          </w:p>
        </w:tc>
        <w:tc>
          <w:tcPr>
            <w:tcW w:w="3264"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rPr>
                <w:sz w:val="22"/>
                <w:szCs w:val="22"/>
              </w:rPr>
            </w:pPr>
            <w:r>
              <w:rPr>
                <w:sz w:val="22"/>
                <w:szCs w:val="22"/>
              </w:rPr>
              <w:t>It will only appear in the capacitive height adjustment mode, check whether the connection between the capacitive sensor connection line of the capacitive height controller and the system is loose.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602"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rPr>
                <w:sz w:val="22"/>
                <w:szCs w:val="22"/>
              </w:rPr>
            </w:pPr>
            <w:r>
              <w:rPr>
                <w:sz w:val="22"/>
                <w:szCs w:val="22"/>
              </w:rPr>
              <w:t>E13</w:t>
            </w:r>
          </w:p>
        </w:tc>
        <w:tc>
          <w:tcPr>
            <w:tcW w:w="1132"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sz w:val="22"/>
                <w:szCs w:val="22"/>
              </w:rPr>
            </w:pPr>
            <w:r>
              <w:rPr>
                <w:sz w:val="22"/>
                <w:szCs w:val="22"/>
              </w:rPr>
              <w:t>Out of board alarm</w:t>
            </w:r>
          </w:p>
        </w:tc>
        <w:tc>
          <w:tcPr>
            <w:tcW w:w="3264"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rPr>
                <w:sz w:val="22"/>
                <w:szCs w:val="22"/>
              </w:rPr>
            </w:pPr>
            <w:r>
              <w:rPr>
                <w:sz w:val="22"/>
                <w:szCs w:val="22"/>
              </w:rPr>
              <w:t>It will only appear in the capacitance height adjustment mode. Generally, this alarm will appear when the cutting torch is moved outside the board, and the alarm will disappear when the cutting torch is moved back to the board.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602"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rPr>
                <w:sz w:val="22"/>
                <w:szCs w:val="22"/>
              </w:rPr>
            </w:pPr>
            <w:r>
              <w:rPr>
                <w:sz w:val="22"/>
                <w:szCs w:val="22"/>
              </w:rPr>
              <w:t>E14</w:t>
            </w:r>
          </w:p>
        </w:tc>
        <w:tc>
          <w:tcPr>
            <w:tcW w:w="1132"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sz w:val="22"/>
                <w:szCs w:val="22"/>
              </w:rPr>
            </w:pPr>
            <w:r>
              <w:rPr>
                <w:sz w:val="22"/>
                <w:szCs w:val="22"/>
              </w:rPr>
              <w:t>Protective cap adhesion alarm</w:t>
            </w:r>
          </w:p>
        </w:tc>
        <w:tc>
          <w:tcPr>
            <w:tcW w:w="3264"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rPr>
                <w:sz w:val="22"/>
                <w:szCs w:val="22"/>
              </w:rPr>
            </w:pPr>
            <w:r>
              <w:rPr>
                <w:sz w:val="22"/>
                <w:szCs w:val="22"/>
              </w:rPr>
              <w:t>This alarm will appear if the protective cap collision signal continues to send out for more than 3 seconds. If this alarm occurs, please check whether the protective cap is faulty and why it keeps sending out the collision signal.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c>
          <w:tcPr>
            <w:tcW w:w="602"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both"/>
              <w:rPr>
                <w:sz w:val="22"/>
                <w:szCs w:val="22"/>
              </w:rPr>
            </w:pPr>
            <w:r>
              <w:rPr>
                <w:sz w:val="22"/>
                <w:szCs w:val="22"/>
              </w:rPr>
              <w:t>E15</w:t>
            </w:r>
          </w:p>
        </w:tc>
        <w:tc>
          <w:tcPr>
            <w:tcW w:w="1132"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center"/>
              <w:rPr>
                <w:sz w:val="22"/>
                <w:szCs w:val="22"/>
              </w:rPr>
            </w:pPr>
            <w:r>
              <w:rPr>
                <w:sz w:val="22"/>
                <w:szCs w:val="22"/>
              </w:rPr>
              <w:t>Proximity switch adhesion alarm</w:t>
            </w:r>
          </w:p>
        </w:tc>
        <w:tc>
          <w:tcPr>
            <w:tcW w:w="3264" w:type="pct"/>
            <w:tcBorders>
              <w:top w:val="single" w:color="3E3E3E" w:sz="2" w:space="0"/>
              <w:left w:val="single" w:color="3E3E3E" w:sz="2" w:space="0"/>
              <w:bottom w:val="single" w:color="3E3E3E" w:sz="2" w:space="0"/>
              <w:right w:val="single" w:color="3E3E3E" w:sz="2" w:space="0"/>
            </w:tcBorders>
            <w:shd w:val="clear" w:color="auto" w:fill="auto"/>
            <w:vAlign w:val="center"/>
          </w:tcPr>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rPr>
                <w:sz w:val="22"/>
                <w:szCs w:val="22"/>
              </w:rPr>
            </w:pPr>
            <w:r>
              <w:rPr>
                <w:sz w:val="22"/>
                <w:szCs w:val="22"/>
              </w:rPr>
              <w:t>This alarm will occur if the proximity switch collision signal is sent continuously for more than 3 seconds. If this alarm occurs, please check whether the proximity switch is faulty and why it keeps sending the collision signal.</w:t>
            </w:r>
          </w:p>
        </w:tc>
      </w:tr>
    </w:tbl>
    <w:p/>
    <w:sectPr>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Q4N2E5ZWUxZmZiNTg0Y2Q3N2YwZGZiMzJhNDM3NjUifQ=="/>
  </w:docVars>
  <w:rsids>
    <w:rsidRoot w:val="44F50EB8"/>
    <w:rsid w:val="44F50EB8"/>
    <w:rsid w:val="7A635D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 w:eastAsia="zh-CN" w:bidi="ar"/>
    </w:rPr>
  </w:style>
  <w:style w:type="character" w:styleId="6">
    <w:name w:val="Strong"/>
    <w:basedOn w:val="5"/>
    <w:qFormat/>
    <w:uiPriority w:val="0"/>
    <w:rPr>
      <w:b/>
    </w:rPr>
  </w:style>
  <w:style w:type="character" w:styleId="7">
    <w:name w:val="Emphasis"/>
    <w:basedOn w:val="5"/>
    <w:qFormat/>
    <w:uiPriority w:val="0"/>
    <w:rPr>
      <w:i/>
    </w:rPr>
  </w:style>
  <w:style w:type="character" w:styleId="8">
    <w:name w:val="Hyperlink"/>
    <w:basedOn w:val="5"/>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GIF"/><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18</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2023-01-25T04:30:00Z</dcterms:created>
  <dc:creator>david lee</dc:creator>
  <cp:lastModifiedBy>david lee</cp:lastModifiedBy>
  <dcterms:modified xsi:type="dcterms:W3CDTF">2023-06-21T03:49:35Z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BC083E1FDC9D4763BE5F93FA4537658E</vt:lpwstr>
  </property>
</Properties>
</file>